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97" w:rsidRPr="00E7118D" w:rsidRDefault="00AB4E97" w:rsidP="00AB4E97">
      <w:pPr>
        <w:jc w:val="center"/>
        <w:rPr>
          <w:rFonts w:ascii="仿宋" w:eastAsia="仿宋" w:hAnsi="仿宋"/>
          <w:b/>
          <w:sz w:val="44"/>
          <w:szCs w:val="44"/>
        </w:rPr>
      </w:pPr>
      <w:r w:rsidRPr="00E7118D">
        <w:rPr>
          <w:rFonts w:ascii="仿宋" w:eastAsia="仿宋" w:hAnsi="仿宋" w:hint="eastAsia"/>
          <w:b/>
          <w:sz w:val="44"/>
          <w:szCs w:val="44"/>
        </w:rPr>
        <w:t>清涧县人力资源和社会保障局</w:t>
      </w:r>
    </w:p>
    <w:p w:rsidR="00AB4E97" w:rsidRPr="00E7118D" w:rsidRDefault="009F4541" w:rsidP="00AB4E97">
      <w:pPr>
        <w:jc w:val="center"/>
        <w:rPr>
          <w:rFonts w:ascii="仿宋" w:eastAsia="仿宋" w:hAnsi="仿宋"/>
          <w:b/>
          <w:sz w:val="44"/>
          <w:szCs w:val="44"/>
        </w:rPr>
      </w:pPr>
      <w:r w:rsidRPr="00E7118D">
        <w:rPr>
          <w:rFonts w:ascii="仿宋" w:eastAsia="仿宋" w:hAnsi="仿宋" w:hint="eastAsia"/>
          <w:b/>
          <w:sz w:val="44"/>
          <w:szCs w:val="44"/>
        </w:rPr>
        <w:t>关于2021年乡村振兴衔接资金项目的</w:t>
      </w:r>
      <w:r w:rsidR="00AB4E97" w:rsidRPr="00E7118D">
        <w:rPr>
          <w:rFonts w:ascii="仿宋" w:eastAsia="仿宋" w:hAnsi="仿宋" w:hint="eastAsia"/>
          <w:b/>
          <w:sz w:val="44"/>
          <w:szCs w:val="44"/>
        </w:rPr>
        <w:t xml:space="preserve"> </w:t>
      </w:r>
    </w:p>
    <w:p w:rsidR="004E7499" w:rsidRPr="00E7118D" w:rsidRDefault="009F4541" w:rsidP="00AB4E97">
      <w:pPr>
        <w:jc w:val="center"/>
        <w:rPr>
          <w:rFonts w:ascii="仿宋" w:eastAsia="仿宋" w:hAnsi="仿宋"/>
          <w:b/>
          <w:sz w:val="44"/>
          <w:szCs w:val="44"/>
        </w:rPr>
      </w:pPr>
      <w:r w:rsidRPr="00E7118D">
        <w:rPr>
          <w:rFonts w:ascii="仿宋" w:eastAsia="仿宋" w:hAnsi="仿宋" w:hint="eastAsia"/>
          <w:b/>
          <w:sz w:val="44"/>
          <w:szCs w:val="44"/>
        </w:rPr>
        <w:t>实施方案</w:t>
      </w:r>
    </w:p>
    <w:p w:rsidR="0084340F" w:rsidRPr="00E564AC" w:rsidRDefault="0084340F" w:rsidP="00AB4E97">
      <w:pPr>
        <w:jc w:val="center"/>
        <w:rPr>
          <w:b/>
          <w:sz w:val="24"/>
          <w:szCs w:val="44"/>
        </w:rPr>
      </w:pPr>
    </w:p>
    <w:p w:rsidR="00CB020C" w:rsidRDefault="00FB3E6F" w:rsidP="00360D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扎实做好“稳就业”工作、落实“保就业”任务，有效促进我县三类户（脱贫不稳定户、边缘易致贫户、突发严重困难户）劳动力和脱贫劳动力转移就业，增加务工收入，进一步巩固拓展脱贫攻坚成果同乡村振兴有效衔接，防止返贫致贫。</w:t>
      </w:r>
      <w:r w:rsidRPr="004E2F41">
        <w:rPr>
          <w:rFonts w:ascii="仿宋" w:eastAsia="仿宋" w:hAnsi="仿宋" w:cs="仿宋" w:hint="eastAsia"/>
          <w:sz w:val="32"/>
          <w:szCs w:val="32"/>
        </w:rPr>
        <w:t>根据榆</w:t>
      </w:r>
      <w:proofErr w:type="gramStart"/>
      <w:r w:rsidRPr="004E2F41">
        <w:rPr>
          <w:rFonts w:ascii="仿宋" w:eastAsia="仿宋" w:hAnsi="仿宋" w:cs="仿宋" w:hint="eastAsia"/>
          <w:sz w:val="32"/>
          <w:szCs w:val="32"/>
        </w:rPr>
        <w:t>政人社发</w:t>
      </w:r>
      <w:proofErr w:type="gramEnd"/>
      <w:r w:rsidRPr="00E7118D">
        <w:rPr>
          <w:rFonts w:ascii="仿宋" w:eastAsia="仿宋" w:hAnsi="仿宋" w:cs="仿宋"/>
          <w:sz w:val="32"/>
          <w:szCs w:val="32"/>
        </w:rPr>
        <w:t>〔</w:t>
      </w:r>
      <w:r w:rsidRPr="00E7118D">
        <w:rPr>
          <w:rFonts w:ascii="仿宋" w:eastAsia="仿宋" w:hAnsi="仿宋" w:cs="仿宋" w:hint="eastAsia"/>
          <w:sz w:val="32"/>
          <w:szCs w:val="32"/>
        </w:rPr>
        <w:t>2021</w:t>
      </w:r>
      <w:r w:rsidRPr="00E7118D">
        <w:rPr>
          <w:rFonts w:ascii="仿宋" w:eastAsia="仿宋" w:hAnsi="仿宋" w:cs="仿宋"/>
          <w:sz w:val="32"/>
          <w:szCs w:val="32"/>
        </w:rPr>
        <w:t>〕</w:t>
      </w:r>
      <w:r w:rsidRPr="00E7118D">
        <w:rPr>
          <w:rFonts w:ascii="仿宋" w:eastAsia="仿宋" w:hAnsi="仿宋" w:cs="仿宋" w:hint="eastAsia"/>
          <w:sz w:val="32"/>
          <w:szCs w:val="32"/>
        </w:rPr>
        <w:t>327号、</w:t>
      </w:r>
      <w:proofErr w:type="gramStart"/>
      <w:r w:rsidRPr="00E7118D">
        <w:rPr>
          <w:rFonts w:ascii="仿宋" w:eastAsia="仿宋" w:hAnsi="仿宋" w:cs="仿宋" w:hint="eastAsia"/>
          <w:sz w:val="32"/>
          <w:szCs w:val="32"/>
        </w:rPr>
        <w:t>清发</w:t>
      </w:r>
      <w:r w:rsidRPr="00E7118D">
        <w:rPr>
          <w:rFonts w:ascii="仿宋" w:eastAsia="仿宋" w:hAnsi="仿宋" w:cs="仿宋"/>
          <w:sz w:val="32"/>
          <w:szCs w:val="32"/>
        </w:rPr>
        <w:t>〔</w:t>
      </w:r>
      <w:r w:rsidRPr="00E7118D">
        <w:rPr>
          <w:rFonts w:ascii="仿宋" w:eastAsia="仿宋" w:hAnsi="仿宋" w:cs="仿宋" w:hint="eastAsia"/>
          <w:sz w:val="32"/>
          <w:szCs w:val="32"/>
        </w:rPr>
        <w:t>2021</w:t>
      </w:r>
      <w:r w:rsidRPr="00E7118D">
        <w:rPr>
          <w:rFonts w:ascii="仿宋" w:eastAsia="仿宋" w:hAnsi="仿宋" w:cs="仿宋"/>
          <w:sz w:val="32"/>
          <w:szCs w:val="32"/>
        </w:rPr>
        <w:t>〕</w:t>
      </w:r>
      <w:proofErr w:type="gramEnd"/>
      <w:r w:rsidRPr="00E7118D">
        <w:rPr>
          <w:rFonts w:ascii="仿宋" w:eastAsia="仿宋" w:hAnsi="仿宋" w:cs="仿宋" w:hint="eastAsia"/>
          <w:sz w:val="32"/>
          <w:szCs w:val="32"/>
        </w:rPr>
        <w:t>3号、清脱贫办</w:t>
      </w:r>
      <w:r w:rsidRPr="00E7118D">
        <w:rPr>
          <w:rFonts w:ascii="仿宋" w:eastAsia="仿宋" w:hAnsi="仿宋" w:cs="仿宋"/>
          <w:sz w:val="32"/>
          <w:szCs w:val="32"/>
        </w:rPr>
        <w:t>〔</w:t>
      </w:r>
      <w:r w:rsidRPr="00E7118D">
        <w:rPr>
          <w:rFonts w:ascii="仿宋" w:eastAsia="仿宋" w:hAnsi="仿宋" w:cs="仿宋" w:hint="eastAsia"/>
          <w:sz w:val="32"/>
          <w:szCs w:val="32"/>
        </w:rPr>
        <w:t>2020</w:t>
      </w:r>
      <w:r w:rsidRPr="00E7118D">
        <w:rPr>
          <w:rFonts w:ascii="仿宋" w:eastAsia="仿宋" w:hAnsi="仿宋" w:cs="仿宋"/>
          <w:sz w:val="32"/>
          <w:szCs w:val="32"/>
        </w:rPr>
        <w:t>〕</w:t>
      </w:r>
      <w:r w:rsidRPr="00E7118D">
        <w:rPr>
          <w:rFonts w:ascii="仿宋" w:eastAsia="仿宋" w:hAnsi="仿宋" w:cs="仿宋" w:hint="eastAsia"/>
          <w:sz w:val="32"/>
          <w:szCs w:val="32"/>
        </w:rPr>
        <w:t>84号文件精神和“四个不摘”工作要求，</w:t>
      </w:r>
      <w:r w:rsidR="00CB020C" w:rsidRPr="00E7118D">
        <w:rPr>
          <w:rFonts w:ascii="仿宋" w:eastAsia="仿宋" w:hAnsi="仿宋" w:cs="仿宋" w:hint="eastAsia"/>
          <w:sz w:val="32"/>
          <w:szCs w:val="32"/>
        </w:rPr>
        <w:t>结合我县实际，现就加快</w:t>
      </w:r>
      <w:r w:rsidR="00CB020C">
        <w:rPr>
          <w:rFonts w:ascii="仿宋" w:eastAsia="仿宋" w:hAnsi="仿宋" w:cs="仿宋" w:hint="eastAsia"/>
          <w:sz w:val="32"/>
          <w:szCs w:val="32"/>
        </w:rPr>
        <w:t>落实转移就业交通</w:t>
      </w:r>
      <w:r w:rsidR="002D6E5B">
        <w:rPr>
          <w:rFonts w:ascii="仿宋" w:eastAsia="仿宋" w:hAnsi="仿宋" w:cs="仿宋" w:hint="eastAsia"/>
          <w:sz w:val="32"/>
          <w:szCs w:val="32"/>
        </w:rPr>
        <w:t>补助</w:t>
      </w:r>
      <w:r w:rsidR="00BA56BA">
        <w:rPr>
          <w:rFonts w:ascii="仿宋" w:eastAsia="仿宋" w:hAnsi="仿宋" w:cs="仿宋" w:hint="eastAsia"/>
          <w:sz w:val="32"/>
          <w:szCs w:val="32"/>
        </w:rPr>
        <w:t>制定本实施方案。</w:t>
      </w:r>
    </w:p>
    <w:p w:rsidR="00CB020C" w:rsidRPr="00512AE3" w:rsidRDefault="00512AE3" w:rsidP="00360D2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="00E564AC"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t>补助</w:t>
      </w:r>
      <w:r w:rsidR="00CB020C"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t>对象</w:t>
      </w:r>
    </w:p>
    <w:p w:rsidR="00CB020C" w:rsidRDefault="00CB020C" w:rsidP="00360D2A">
      <w:pPr>
        <w:spacing w:line="560" w:lineRule="exact"/>
        <w:ind w:firstLine="642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我县202</w:t>
      </w:r>
      <w:r w:rsidR="00AD31BD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>实现转移就业的</w:t>
      </w:r>
      <w:r w:rsidR="00AD31BD">
        <w:rPr>
          <w:rFonts w:ascii="仿宋" w:eastAsia="仿宋" w:hAnsi="仿宋" w:cs="宋体" w:hint="eastAsia"/>
          <w:kern w:val="0"/>
          <w:sz w:val="32"/>
          <w:szCs w:val="32"/>
        </w:rPr>
        <w:t>三类户</w:t>
      </w:r>
      <w:r>
        <w:rPr>
          <w:rFonts w:ascii="仿宋" w:eastAsia="仿宋" w:hAnsi="仿宋" w:cs="宋体"/>
          <w:kern w:val="0"/>
          <w:sz w:val="32"/>
          <w:szCs w:val="32"/>
        </w:rPr>
        <w:t>劳动力</w:t>
      </w:r>
      <w:r w:rsidR="00AD31BD">
        <w:rPr>
          <w:rFonts w:ascii="仿宋" w:eastAsia="仿宋" w:hAnsi="仿宋" w:cs="宋体"/>
          <w:kern w:val="0"/>
          <w:sz w:val="32"/>
          <w:szCs w:val="32"/>
        </w:rPr>
        <w:t>和脱贫劳动力</w:t>
      </w:r>
      <w:r>
        <w:rPr>
          <w:rFonts w:ascii="仿宋" w:eastAsia="仿宋" w:hAnsi="仿宋" w:cs="宋体" w:hint="eastAsia"/>
          <w:kern w:val="0"/>
          <w:sz w:val="32"/>
          <w:szCs w:val="32"/>
        </w:rPr>
        <w:t>（男：16-60周岁 ，女 16-50周岁）。</w:t>
      </w:r>
    </w:p>
    <w:p w:rsidR="00CB020C" w:rsidRPr="00512AE3" w:rsidRDefault="00512AE3" w:rsidP="00360D2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</w:t>
      </w:r>
      <w:r w:rsidR="00E564AC"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t>补助</w:t>
      </w:r>
      <w:r w:rsidR="00CB020C"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t>标准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省外转移就业交通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标准为每人500元，省内市外移就业交通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标准为每人200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元，市内县外转移就业交通补助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标准为每人100元。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对象每人每年只能享受一次，不得重复申请。</w:t>
      </w:r>
    </w:p>
    <w:p w:rsidR="00CB020C" w:rsidRPr="00512AE3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t>三、申报资料</w:t>
      </w:r>
    </w:p>
    <w:p w:rsidR="00E564AC" w:rsidRDefault="00E564AC" w:rsidP="00360D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1、清涧县2021年劳动力转移就业交通补助审批表（一式两份）</w:t>
      </w:r>
    </w:p>
    <w:p w:rsidR="00E564AC" w:rsidRDefault="00E564AC" w:rsidP="00360D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2、清涧县2021年劳动力转移就业交通补助申报汇总表（一式两份）</w:t>
      </w:r>
    </w:p>
    <w:p w:rsidR="00CB020C" w:rsidRPr="00512AE3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四、补贴程序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1、符合条件的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三类户</w:t>
      </w:r>
      <w:r w:rsidR="00E564AC">
        <w:rPr>
          <w:rFonts w:ascii="仿宋" w:eastAsia="仿宋" w:hAnsi="仿宋" w:cs="宋体"/>
          <w:kern w:val="0"/>
          <w:sz w:val="32"/>
          <w:szCs w:val="32"/>
        </w:rPr>
        <w:t>劳动力和脱贫劳动力</w:t>
      </w:r>
      <w:r>
        <w:rPr>
          <w:rFonts w:ascii="仿宋" w:eastAsia="仿宋" w:hAnsi="仿宋" w:cs="宋体" w:hint="eastAsia"/>
          <w:kern w:val="0"/>
          <w:sz w:val="32"/>
          <w:szCs w:val="32"/>
        </w:rPr>
        <w:t>将所需资料报行政村村委会，村委会按要求进行初审，对符合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条件的，签字、加盖公章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报</w:t>
      </w:r>
      <w:r>
        <w:rPr>
          <w:rFonts w:ascii="仿宋" w:eastAsia="仿宋" w:hAnsi="仿宋" w:cs="宋体" w:hint="eastAsia"/>
          <w:kern w:val="0"/>
          <w:sz w:val="32"/>
          <w:szCs w:val="32"/>
        </w:rPr>
        <w:t>所在镇（中心）。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2、各镇（中心）要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认真要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审核上报材料，同时严格比对</w:t>
      </w:r>
      <w:r w:rsidR="00E564AC">
        <w:rPr>
          <w:rFonts w:ascii="仿宋" w:eastAsia="仿宋" w:hAnsi="仿宋" w:cs="仿宋" w:hint="eastAsia"/>
          <w:sz w:val="32"/>
          <w:szCs w:val="32"/>
        </w:rPr>
        <w:t>国家防返贫信息监测系统中就业信息</w:t>
      </w:r>
      <w:r>
        <w:rPr>
          <w:rFonts w:ascii="仿宋" w:eastAsia="仿宋" w:hAnsi="仿宋" w:cs="宋体" w:hint="eastAsia"/>
          <w:kern w:val="0"/>
          <w:sz w:val="32"/>
          <w:szCs w:val="32"/>
        </w:rPr>
        <w:t>，确保账实相符、账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账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相符，审核对比一致后，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>
        <w:rPr>
          <w:rFonts w:ascii="仿宋" w:eastAsia="仿宋" w:hAnsi="仿宋" w:cs="宋体" w:hint="eastAsia"/>
          <w:kern w:val="0"/>
          <w:sz w:val="32"/>
          <w:szCs w:val="32"/>
        </w:rPr>
        <w:t>申报资料与转移就业交通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汇总表（一式两份）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上</w:t>
      </w:r>
      <w:r>
        <w:rPr>
          <w:rFonts w:ascii="仿宋" w:eastAsia="仿宋" w:hAnsi="仿宋" w:cs="宋体" w:hint="eastAsia"/>
          <w:kern w:val="0"/>
          <w:sz w:val="32"/>
          <w:szCs w:val="32"/>
        </w:rPr>
        <w:t>一并签字，加盖公章后同时上报县劳动力服务培训中心和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乡村</w:t>
      </w:r>
      <w:proofErr w:type="gramStart"/>
      <w:r w:rsidR="00E564AC">
        <w:rPr>
          <w:rFonts w:ascii="仿宋" w:eastAsia="仿宋" w:hAnsi="仿宋" w:cs="宋体" w:hint="eastAsia"/>
          <w:kern w:val="0"/>
          <w:sz w:val="32"/>
          <w:szCs w:val="32"/>
        </w:rPr>
        <w:t>振兴局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备案。县劳动力服务培训中心和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乡村</w:t>
      </w:r>
      <w:proofErr w:type="gramStart"/>
      <w:r w:rsidR="00E564AC">
        <w:rPr>
          <w:rFonts w:ascii="仿宋" w:eastAsia="仿宋" w:hAnsi="仿宋" w:cs="宋体" w:hint="eastAsia"/>
          <w:kern w:val="0"/>
          <w:sz w:val="32"/>
          <w:szCs w:val="32"/>
        </w:rPr>
        <w:t>振兴局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对全县转移就业交通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材料进行整理汇总存档。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/>
          <w:kern w:val="0"/>
          <w:sz w:val="32"/>
          <w:szCs w:val="32"/>
        </w:rPr>
        <w:t>资金</w:t>
      </w:r>
      <w:r>
        <w:rPr>
          <w:rFonts w:ascii="仿宋" w:eastAsia="仿宋" w:hAnsi="仿宋" w:cs="宋体" w:hint="eastAsia"/>
          <w:kern w:val="0"/>
          <w:sz w:val="32"/>
          <w:szCs w:val="32"/>
        </w:rPr>
        <w:t>由县</w:t>
      </w:r>
      <w:r w:rsidR="00E564AC" w:rsidRPr="00E564AC">
        <w:rPr>
          <w:rFonts w:ascii="仿宋" w:eastAsia="仿宋" w:hAnsi="仿宋" w:cs="宋体" w:hint="eastAsia"/>
          <w:kern w:val="0"/>
          <w:sz w:val="32"/>
          <w:szCs w:val="32"/>
        </w:rPr>
        <w:t>劳动力服务培训中心</w:t>
      </w:r>
      <w:r>
        <w:rPr>
          <w:rFonts w:ascii="仿宋" w:eastAsia="仿宋" w:hAnsi="仿宋" w:cs="宋体" w:hint="eastAsia"/>
          <w:kern w:val="0"/>
          <w:sz w:val="32"/>
          <w:szCs w:val="32"/>
        </w:rPr>
        <w:t>统一拨付至镇、便民服务中心，由各镇、便民服务中心在5个工作日内，将转移就业交通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拨付至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三类户劳动力和脱贫劳动力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卡通账户。</w:t>
      </w:r>
    </w:p>
    <w:p w:rsidR="00CB020C" w:rsidRPr="00512AE3" w:rsidRDefault="00CB020C" w:rsidP="00360D2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512AE3">
        <w:rPr>
          <w:rFonts w:ascii="黑体" w:eastAsia="黑体" w:hAnsi="黑体" w:cs="宋体" w:hint="eastAsia"/>
          <w:bCs/>
          <w:kern w:val="0"/>
          <w:sz w:val="32"/>
          <w:szCs w:val="32"/>
        </w:rPr>
        <w:t>五、工作要求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1、强化组织领导。</w:t>
      </w:r>
      <w:r>
        <w:rPr>
          <w:rFonts w:ascii="仿宋" w:eastAsia="仿宋" w:hAnsi="仿宋" w:cs="宋体" w:hint="eastAsia"/>
          <w:kern w:val="0"/>
          <w:sz w:val="32"/>
          <w:szCs w:val="32"/>
        </w:rPr>
        <w:t>转移就业交通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补助</w:t>
      </w:r>
      <w:r>
        <w:rPr>
          <w:rFonts w:ascii="仿宋" w:eastAsia="仿宋" w:hAnsi="仿宋" w:cs="宋体" w:hint="eastAsia"/>
          <w:kern w:val="0"/>
          <w:sz w:val="32"/>
          <w:szCs w:val="32"/>
        </w:rPr>
        <w:t>发放涉及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三类户劳动力和脱贫</w:t>
      </w:r>
      <w:r>
        <w:rPr>
          <w:rFonts w:ascii="仿宋" w:eastAsia="仿宋" w:hAnsi="仿宋" w:cs="宋体" w:hint="eastAsia"/>
          <w:kern w:val="0"/>
          <w:sz w:val="32"/>
          <w:szCs w:val="32"/>
        </w:rPr>
        <w:t>劳动力切身利益，也是国家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后评估</w:t>
      </w:r>
      <w:r>
        <w:rPr>
          <w:rFonts w:ascii="仿宋" w:eastAsia="仿宋" w:hAnsi="仿宋" w:cs="宋体" w:hint="eastAsia"/>
          <w:kern w:val="0"/>
          <w:sz w:val="32"/>
          <w:szCs w:val="32"/>
        </w:rPr>
        <w:t>对就业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帮扶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工作的一项重要考核指标，各镇、便民服务中心要将此项工作作为当前一项重要任务来抓，加强组织领导，安排专人负责，按照职责要求确保此项任务顺利完成。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2、加强宣传引导。</w:t>
      </w:r>
      <w:r>
        <w:rPr>
          <w:rFonts w:ascii="仿宋" w:eastAsia="仿宋" w:hAnsi="仿宋" w:cs="宋体" w:hint="eastAsia"/>
          <w:kern w:val="0"/>
          <w:sz w:val="32"/>
          <w:szCs w:val="32"/>
        </w:rPr>
        <w:t>认真做好宣传工作，多渠道发布就业政策信息，提高政策知晓率， 全力推动</w:t>
      </w:r>
      <w:r w:rsidR="00E564AC">
        <w:rPr>
          <w:rFonts w:ascii="仿宋" w:eastAsia="仿宋" w:hAnsi="仿宋" w:cs="宋体" w:hint="eastAsia"/>
          <w:kern w:val="0"/>
          <w:sz w:val="32"/>
          <w:szCs w:val="32"/>
        </w:rPr>
        <w:t>三类户劳动力和脱贫</w:t>
      </w:r>
      <w:r>
        <w:rPr>
          <w:rFonts w:ascii="仿宋" w:eastAsia="仿宋" w:hAnsi="仿宋" w:cs="宋体" w:hint="eastAsia"/>
          <w:kern w:val="0"/>
          <w:sz w:val="32"/>
          <w:szCs w:val="32"/>
        </w:rPr>
        <w:t>劳动力转移就业。</w:t>
      </w:r>
    </w:p>
    <w:p w:rsidR="00CB020C" w:rsidRDefault="00CB020C" w:rsidP="00360D2A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3、严格督导检查。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各镇、便民服务中心要对申报材料严格审核，坚决杜绝虚报冒领补助资金。一经查实，立即收回补助资金，并按规定对相关人员严肃处理。</w:t>
      </w:r>
    </w:p>
    <w:p w:rsidR="00E564AC" w:rsidRPr="00DB2459" w:rsidRDefault="00E564AC" w:rsidP="00E564AC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p w:rsidR="00E564AC" w:rsidRDefault="00E564AC" w:rsidP="00E564AC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564AC" w:rsidRDefault="00E564AC" w:rsidP="00E564AC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清涧县人力资源和社会保障局</w:t>
      </w:r>
    </w:p>
    <w:p w:rsidR="00E564AC" w:rsidRDefault="00E564AC" w:rsidP="00E564AC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2021年9月3日</w:t>
      </w:r>
    </w:p>
    <w:p w:rsidR="00CB020C" w:rsidRPr="00E564AC" w:rsidRDefault="00CB020C" w:rsidP="00AB4E97">
      <w:pPr>
        <w:jc w:val="center"/>
        <w:rPr>
          <w:b/>
          <w:sz w:val="44"/>
          <w:szCs w:val="44"/>
        </w:rPr>
      </w:pPr>
    </w:p>
    <w:sectPr w:rsidR="00CB020C" w:rsidRPr="00E5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C35C"/>
    <w:multiLevelType w:val="singleLevel"/>
    <w:tmpl w:val="5002C3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4"/>
    <w:rsid w:val="002D6E5B"/>
    <w:rsid w:val="00360D2A"/>
    <w:rsid w:val="004E7499"/>
    <w:rsid w:val="00512AE3"/>
    <w:rsid w:val="007A58BB"/>
    <w:rsid w:val="007C7324"/>
    <w:rsid w:val="0084340F"/>
    <w:rsid w:val="009F4541"/>
    <w:rsid w:val="00AB4E97"/>
    <w:rsid w:val="00AD31BD"/>
    <w:rsid w:val="00BA56BA"/>
    <w:rsid w:val="00CB020C"/>
    <w:rsid w:val="00DB2459"/>
    <w:rsid w:val="00E564AC"/>
    <w:rsid w:val="00E7118D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164</Words>
  <Characters>939</Characters>
  <Application>Microsoft Office Word</Application>
  <DocSecurity>0</DocSecurity>
  <Lines>7</Lines>
  <Paragraphs>2</Paragraphs>
  <ScaleCrop>false</ScaleCrop>
  <Company>Sky123.Org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2021-10-18T08:52:00Z</dcterms:created>
  <dcterms:modified xsi:type="dcterms:W3CDTF">2021-10-22T06:06:00Z</dcterms:modified>
</cp:coreProperties>
</file>