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清涧县人力资源和社会保障局</w:t>
      </w:r>
    </w:p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关于上报2021年乡村振兴衔接资金项目计划的报    告</w:t>
      </w:r>
    </w:p>
    <w:p>
      <w:pPr>
        <w:jc w:val="center"/>
        <w:rPr>
          <w:rFonts w:ascii="仿宋" w:hAnsi="仿宋" w:eastAsia="仿宋"/>
          <w:sz w:val="2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县巩衔办、县财政局：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现将2021年乡村振兴衔接资金105.4万元资金计划随文上报，望予以批复。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附件：清涧县人力资源和社会保障局2021年统筹整合使用财政涉农资金项目计划表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清涧县人力资源和社会保障局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2021年9月3日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6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934"/>
        <w:gridCol w:w="1232"/>
        <w:gridCol w:w="738"/>
        <w:gridCol w:w="832"/>
        <w:gridCol w:w="2280"/>
        <w:gridCol w:w="888"/>
        <w:gridCol w:w="625"/>
        <w:gridCol w:w="787"/>
        <w:gridCol w:w="934"/>
        <w:gridCol w:w="934"/>
        <w:gridCol w:w="934"/>
        <w:gridCol w:w="934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6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清涧县人力资源和社会保障局2021年统筹整合使用财政涉农资金项目计划表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5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资金投入（万元）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项目实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施单位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4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财政资金（万元）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镇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清涧县_就业扶贫_三类户2021年人社局（监测户、边缘户、突发严重困难户）劳动力转移就业一次性交通补助项目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清涧县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发放三类户（监测户、边缘户、突发严重困难户）中劳动力转移就业交通补助，补助标准为县外市内100元/人、市外省内200元/人、省外500元/人，预计共需补助100人。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清涧县劳动力服务培训中心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清涧县_就业扶贫_2021年人社局已脱贫劳动力转移就业一次性交通补助项目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清涧县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发放已脱贫劳动力（三类户除外）转移就业交通补助，补助标准为县外市内100元/人、市外省内200元/人、省外500元/人，预计共需补助2200人。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清涧县劳动力服务培训中心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pPr>
        <w:ind w:firstLine="645"/>
        <w:rPr>
          <w:rFonts w:hint="eastAsia" w:ascii="仿宋" w:hAnsi="仿宋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7F"/>
    <w:rsid w:val="002B3B7F"/>
    <w:rsid w:val="0050619E"/>
    <w:rsid w:val="006346D5"/>
    <w:rsid w:val="006F6247"/>
    <w:rsid w:val="00AD1532"/>
    <w:rsid w:val="00BA1368"/>
    <w:rsid w:val="00BD361B"/>
    <w:rsid w:val="00E6309E"/>
    <w:rsid w:val="262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183</Characters>
  <Lines>1</Lines>
  <Paragraphs>1</Paragraphs>
  <TotalTime>24</TotalTime>
  <ScaleCrop>false</ScaleCrop>
  <LinksUpToDate>false</LinksUpToDate>
  <CharactersWithSpaces>213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2021-10-18T00:28:00Z</dcterms:created>
  <dc:creator>Administrator</dc:creator>
  <cp:lastModifiedBy>沉沦1395708819</cp:lastModifiedBy>
  <dcterms:modified xsi:type="dcterms:W3CDTF">2021-10-22T08:24:51Z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511C3E29828E4D53A7E74FA47AB9C56B</vt:lpwstr>
  </property>
</Properties>
</file>