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715" w:type="dxa"/>
        <w:tblInd w:w="-270" w:type="dxa"/>
        <w:tblLayout w:type="fixed"/>
        <w:tblCellMar>
          <w:top w:w="0" w:type="dxa"/>
          <w:left w:w="108" w:type="dxa"/>
          <w:bottom w:w="0" w:type="dxa"/>
          <w:right w:w="108" w:type="dxa"/>
        </w:tblCellMar>
      </w:tblPr>
      <w:tblGrid>
        <w:gridCol w:w="750"/>
        <w:gridCol w:w="1290"/>
        <w:gridCol w:w="1395"/>
        <w:gridCol w:w="1322"/>
        <w:gridCol w:w="2338"/>
        <w:gridCol w:w="1755"/>
        <w:gridCol w:w="1635"/>
        <w:gridCol w:w="1500"/>
        <w:gridCol w:w="945"/>
        <w:gridCol w:w="1230"/>
        <w:gridCol w:w="555"/>
      </w:tblGrid>
      <w:tr>
        <w:tblPrEx>
          <w:tblCellMar>
            <w:top w:w="0" w:type="dxa"/>
            <w:left w:w="108" w:type="dxa"/>
            <w:bottom w:w="0" w:type="dxa"/>
            <w:right w:w="108" w:type="dxa"/>
          </w:tblCellMar>
        </w:tblPrEx>
        <w:trPr>
          <w:trHeight w:val="580" w:hRule="atLeast"/>
        </w:trPr>
        <w:tc>
          <w:tcPr>
            <w:tcW w:w="2040" w:type="dxa"/>
            <w:gridSpan w:val="2"/>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黑体" w:hAnsi="黑体" w:eastAsia="黑体" w:cs="黑体"/>
                <w:b w:val="0"/>
                <w:bCs w:val="0"/>
                <w:i w:val="0"/>
                <w:iCs w:val="0"/>
                <w:color w:val="000000"/>
                <w:kern w:val="0"/>
                <w:sz w:val="32"/>
                <w:szCs w:val="32"/>
                <w:u w:val="none"/>
                <w:lang w:val="en-US" w:eastAsia="zh-CN" w:bidi="ar"/>
              </w:rPr>
              <w:t>附件3：</w:t>
            </w:r>
          </w:p>
        </w:tc>
        <w:tc>
          <w:tcPr>
            <w:tcW w:w="139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322"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2338"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755" w:type="dxa"/>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163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500" w:type="dxa"/>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94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23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5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0" w:hRule="atLeast"/>
        </w:trPr>
        <w:tc>
          <w:tcPr>
            <w:tcW w:w="14715" w:type="dxa"/>
            <w:gridSpan w:val="11"/>
            <w:vMerge w:val="restart"/>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4"/>
                <w:szCs w:val="44"/>
                <w:u w:val="none"/>
                <w:lang w:val="en-US" w:eastAsia="zh-CN" w:bidi="ar"/>
              </w:rPr>
              <w:t>榆林市农村和城乡结合部冬季散煤取暖安全核查问题整改台账</w:t>
            </w:r>
          </w:p>
        </w:tc>
      </w:tr>
      <w:tr>
        <w:tblPrEx>
          <w:tblCellMar>
            <w:top w:w="0" w:type="dxa"/>
            <w:left w:w="108" w:type="dxa"/>
            <w:bottom w:w="0" w:type="dxa"/>
            <w:right w:w="108" w:type="dxa"/>
          </w:tblCellMar>
        </w:tblPrEx>
        <w:trPr>
          <w:trHeight w:val="360" w:hRule="atLeast"/>
        </w:trPr>
        <w:tc>
          <w:tcPr>
            <w:tcW w:w="14715" w:type="dxa"/>
            <w:gridSpan w:val="11"/>
            <w:vMerge w:val="continue"/>
            <w:tcBorders>
              <w:top w:val="nil"/>
              <w:left w:val="nil"/>
              <w:bottom w:val="nil"/>
              <w:right w:val="nil"/>
            </w:tcBorders>
            <w:noWrap/>
            <w:vAlign w:val="center"/>
          </w:tcPr>
          <w:p>
            <w:pPr>
              <w:jc w:val="center"/>
              <w:rPr>
                <w:rFonts w:hint="eastAsia" w:ascii="宋体" w:hAnsi="宋体" w:eastAsia="宋体" w:cs="宋体"/>
                <w:b/>
                <w:bCs/>
                <w:i w:val="0"/>
                <w:iCs w:val="0"/>
                <w:color w:val="000000"/>
                <w:sz w:val="40"/>
                <w:szCs w:val="40"/>
                <w:u w:val="none"/>
              </w:rPr>
            </w:pPr>
          </w:p>
        </w:tc>
      </w:tr>
      <w:tr>
        <w:tblPrEx>
          <w:tblCellMar>
            <w:top w:w="0" w:type="dxa"/>
            <w:left w:w="108" w:type="dxa"/>
            <w:bottom w:w="0" w:type="dxa"/>
            <w:right w:w="108" w:type="dxa"/>
          </w:tblCellMar>
        </w:tblPrEx>
        <w:trPr>
          <w:trHeight w:val="465" w:hRule="atLeast"/>
        </w:trPr>
        <w:tc>
          <w:tcPr>
            <w:tcW w:w="14715"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清涧县</w:t>
            </w:r>
          </w:p>
        </w:tc>
      </w:tr>
      <w:tr>
        <w:tblPrEx>
          <w:tblCellMar>
            <w:top w:w="0" w:type="dxa"/>
            <w:left w:w="108" w:type="dxa"/>
            <w:bottom w:w="0" w:type="dxa"/>
            <w:right w:w="108" w:type="dxa"/>
          </w:tblCellMar>
        </w:tblPrEx>
        <w:trPr>
          <w:trHeight w:val="72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乡镇</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行政村</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户主</w:t>
            </w:r>
          </w:p>
        </w:tc>
        <w:tc>
          <w:tcPr>
            <w:tcW w:w="2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存在的问题</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整改措施</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整改期限</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整改进度</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网格</w:t>
            </w:r>
          </w:p>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责任人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督办时间</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14715" w:type="dxa"/>
            <w:gridSpan w:val="11"/>
            <w:tcBorders>
              <w:top w:val="nil"/>
              <w:left w:val="nil"/>
              <w:bottom w:val="nil"/>
              <w:right w:val="nil"/>
            </w:tcBorders>
            <w:noWrap/>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填报人：</w:t>
            </w:r>
            <w:r>
              <w:rPr>
                <w:rStyle w:val="5"/>
                <w:rFonts w:hAnsi="宋体"/>
                <w:color w:val="000000"/>
                <w:lang w:val="en-US" w:eastAsia="zh-CN" w:bidi="ar"/>
              </w:rPr>
              <w:t xml:space="preserve">          </w:t>
            </w:r>
            <w:r>
              <w:rPr>
                <w:rStyle w:val="6"/>
                <w:rFonts w:hAnsi="宋体"/>
                <w:color w:val="000000"/>
                <w:lang w:val="en-US" w:eastAsia="zh-CN" w:bidi="ar"/>
              </w:rPr>
              <w:t xml:space="preserve">                             联系电话 ：</w:t>
            </w:r>
            <w:r>
              <w:rPr>
                <w:rStyle w:val="5"/>
                <w:rFonts w:hAnsi="宋体"/>
                <w:color w:val="000000"/>
                <w:lang w:val="en-US" w:eastAsia="zh-CN" w:bidi="ar"/>
              </w:rPr>
              <w:t xml:space="preserve">          </w:t>
            </w:r>
            <w:r>
              <w:rPr>
                <w:rStyle w:val="6"/>
                <w:rFonts w:hAnsi="宋体"/>
                <w:color w:val="000000"/>
                <w:lang w:val="en-US" w:eastAsia="zh-CN" w:bidi="ar"/>
              </w:rPr>
              <w:t xml:space="preserve">                               填报日期：</w:t>
            </w:r>
            <w:r>
              <w:rPr>
                <w:rStyle w:val="5"/>
                <w:rFonts w:hAnsi="宋体"/>
                <w:color w:val="000000"/>
                <w:lang w:val="en-US" w:eastAsia="zh-CN" w:bidi="ar"/>
              </w:rPr>
              <w:t xml:space="preserve">     </w:t>
            </w:r>
            <w:r>
              <w:rPr>
                <w:rStyle w:val="6"/>
                <w:rFonts w:hAnsi="宋体"/>
                <w:color w:val="000000"/>
                <w:lang w:val="en-US" w:eastAsia="zh-CN" w:bidi="ar"/>
              </w:rPr>
              <w:t>月</w:t>
            </w:r>
            <w:r>
              <w:rPr>
                <w:rStyle w:val="5"/>
                <w:rFonts w:hAnsi="宋体"/>
                <w:color w:val="000000"/>
                <w:lang w:val="en-US" w:eastAsia="zh-CN" w:bidi="ar"/>
              </w:rPr>
              <w:t xml:space="preserve">    </w:t>
            </w:r>
            <w:r>
              <w:rPr>
                <w:rStyle w:val="6"/>
                <w:rFonts w:hAnsi="宋体"/>
                <w:color w:val="000000"/>
                <w:lang w:val="en-US" w:eastAsia="zh-CN" w:bidi="ar"/>
              </w:rPr>
              <w:t>日</w:t>
            </w:r>
          </w:p>
        </w:tc>
      </w:tr>
      <w:tr>
        <w:tblPrEx>
          <w:tblCellMar>
            <w:top w:w="0" w:type="dxa"/>
            <w:left w:w="108" w:type="dxa"/>
            <w:bottom w:w="0" w:type="dxa"/>
            <w:right w:w="108" w:type="dxa"/>
          </w:tblCellMar>
        </w:tblPrEx>
        <w:trPr>
          <w:trHeight w:val="960" w:hRule="atLeast"/>
        </w:trPr>
        <w:tc>
          <w:tcPr>
            <w:tcW w:w="14715"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备注：1.此表填报的问题包括安全核查中发现的各类问题和已安装一氧化碳报警器中存在的问题；</w:t>
            </w:r>
            <w:r>
              <w:rPr>
                <w:rFonts w:hint="eastAsia" w:ascii="楷体" w:hAnsi="楷体" w:eastAsia="楷体" w:cs="楷体"/>
                <w:i w:val="0"/>
                <w:iCs w:val="0"/>
                <w:color w:val="000000"/>
                <w:kern w:val="0"/>
                <w:sz w:val="24"/>
                <w:szCs w:val="24"/>
                <w:u w:val="none"/>
                <w:lang w:val="en-US" w:eastAsia="zh-CN" w:bidi="ar"/>
              </w:rPr>
              <w:br w:type="textWrapping"/>
            </w:r>
            <w:r>
              <w:rPr>
                <w:rFonts w:hint="eastAsia" w:ascii="楷体" w:hAnsi="楷体" w:eastAsia="楷体" w:cs="楷体"/>
                <w:i w:val="0"/>
                <w:iCs w:val="0"/>
                <w:color w:val="000000"/>
                <w:kern w:val="0"/>
                <w:sz w:val="24"/>
                <w:szCs w:val="24"/>
                <w:u w:val="none"/>
                <w:lang w:val="en-US" w:eastAsia="zh-CN" w:bidi="ar"/>
              </w:rPr>
              <w:t xml:space="preserve">      2.存在的问题如果未能整改到位必须填写整改期限。</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F1B1B"/>
    <w:rsid w:val="3CEF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character" w:customStyle="1" w:styleId="5">
    <w:name w:val="font81"/>
    <w:basedOn w:val="4"/>
    <w:qFormat/>
    <w:uiPriority w:val="0"/>
    <w:rPr>
      <w:rFonts w:hint="eastAsia" w:ascii="仿宋_GB2312" w:eastAsia="仿宋_GB2312" w:cs="仿宋_GB2312"/>
      <w:color w:val="000000"/>
      <w:sz w:val="24"/>
      <w:szCs w:val="24"/>
      <w:u w:val="single"/>
    </w:rPr>
  </w:style>
  <w:style w:type="character" w:customStyle="1" w:styleId="6">
    <w:name w:val="font51"/>
    <w:basedOn w:val="4"/>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2022-03-15T08:54:00Z</dcterms:created>
  <dc:creator>xc-201009285</dc:creator>
  <cp:lastModifiedBy>xc-201009285</cp:lastModifiedBy>
  <dcterms:modified xsi:type="dcterms:W3CDTF">2022-03-15T08:54:37Z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